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5" w:rsidRPr="00BE4DF5" w:rsidRDefault="00BE4DF5" w:rsidP="00BE4D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DF5">
        <w:rPr>
          <w:rFonts w:ascii="Times New Roman" w:hAnsi="Times New Roman" w:cs="Times New Roman"/>
          <w:b/>
          <w:sz w:val="28"/>
          <w:szCs w:val="28"/>
        </w:rPr>
        <w:t>Отчет работы студенческого спортивного клуба «Олимп»</w:t>
      </w:r>
    </w:p>
    <w:p w:rsidR="00C428D4" w:rsidRDefault="00052398" w:rsidP="00C42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полугодие 2016-2017</w:t>
      </w:r>
      <w:r w:rsidR="00BE4DF5" w:rsidRPr="00BE4DF5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C428D4" w:rsidRDefault="00B45C0F" w:rsidP="00C428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Шмакова Н.А</w:t>
      </w:r>
      <w:r w:rsidR="00C428D4" w:rsidRPr="00C428D4">
        <w:rPr>
          <w:rFonts w:ascii="Times New Roman" w:hAnsi="Times New Roman" w:cs="Times New Roman"/>
          <w:b/>
          <w:sz w:val="28"/>
          <w:szCs w:val="28"/>
        </w:rPr>
        <w:t>,</w:t>
      </w:r>
      <w:r w:rsidR="00C428D4" w:rsidRPr="00C428D4">
        <w:rPr>
          <w:rFonts w:ascii="Times New Roman" w:hAnsi="Times New Roman" w:cs="Times New Roman"/>
          <w:sz w:val="28"/>
          <w:szCs w:val="28"/>
        </w:rPr>
        <w:t xml:space="preserve"> член спортивного клуба «Олимп» </w:t>
      </w:r>
    </w:p>
    <w:p w:rsidR="00C428D4" w:rsidRPr="00F27EBD" w:rsidRDefault="00C428D4" w:rsidP="00C428D4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В своей деятельности спортивный клуб руководствуется федеральными законами, актами Министерства образования и науки Российской Федерации, органов государственной власти. Оказывая влияние на студенческий коллектив, деятельность ССК «Олимп» способствует формированию здорового поколения.</w:t>
      </w:r>
    </w:p>
    <w:p w:rsidR="00C428D4" w:rsidRPr="00F27EBD" w:rsidRDefault="00C428D4" w:rsidP="00C428D4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Приоритетным направлением является физкультурно-оздоровительная и спортивно-массовая работа. </w:t>
      </w:r>
    </w:p>
    <w:p w:rsidR="00C428D4" w:rsidRPr="00F27EBD" w:rsidRDefault="00C428D4" w:rsidP="00C428D4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Физкультурно-оздоровительная работа спортивного клуба «Олимп» в колледже проходит согласно плану работы.</w:t>
      </w:r>
    </w:p>
    <w:p w:rsidR="00EE07C3" w:rsidRPr="00F27EBD" w:rsidRDefault="00C428D4" w:rsidP="00C428D4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В рамках реализации поставленных целей члены ССК «Олимп» приняли активное участие в ряде мероприятий</w:t>
      </w:r>
      <w:r w:rsidR="00EE07C3" w:rsidRPr="00F27EBD">
        <w:rPr>
          <w:rFonts w:ascii="Times New Roman" w:hAnsi="Times New Roman" w:cs="Times New Roman"/>
          <w:sz w:val="24"/>
          <w:szCs w:val="24"/>
        </w:rPr>
        <w:t>.</w:t>
      </w:r>
    </w:p>
    <w:p w:rsidR="00B45C0F" w:rsidRPr="00F27EBD" w:rsidRDefault="00B45C0F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13 авгу</w:t>
      </w:r>
      <w:r w:rsidR="00CB5842">
        <w:rPr>
          <w:rFonts w:ascii="Times New Roman" w:hAnsi="Times New Roman" w:cs="Times New Roman"/>
          <w:sz w:val="24"/>
          <w:szCs w:val="24"/>
        </w:rPr>
        <w:t>ста члены ССК «Олимп» отметили Д</w:t>
      </w:r>
      <w:r w:rsidRPr="00F27EBD">
        <w:rPr>
          <w:rFonts w:ascii="Times New Roman" w:hAnsi="Times New Roman" w:cs="Times New Roman"/>
          <w:sz w:val="24"/>
          <w:szCs w:val="24"/>
        </w:rPr>
        <w:t xml:space="preserve">ень физкультурника на стадионе МАОУ «СОШ №7». Логинов Сергей (40 группа) и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Людмила (30 группа) сдали часть нормативов из Всероссийского комплекса ГТО, их результаты соответствуют золотому значку. Поздравляем!</w:t>
      </w:r>
    </w:p>
    <w:p w:rsidR="00B45C0F" w:rsidRPr="00F27EBD" w:rsidRDefault="00B45C0F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Муцахаев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Рамзан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и Ушакова Ксения (40 группа) оказали содействие в организации праздника. Участие в пробеге приняли выпускники нашего колледжа Нечаев Владимир и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Кошкарова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Екатерина.</w:t>
      </w:r>
    </w:p>
    <w:p w:rsidR="00B45C0F" w:rsidRPr="00F27EBD" w:rsidRDefault="00B45C0F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2 сентября активисты ССК «Олимп»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Пахарукова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К. (40 группа),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Л., Красильников А., Конькова В., Мамина Е., Волкова И., Лыжина А., Малахова А., Панова К., Ахмадулина А., Борисова А. (30 группа),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Бучельникова.</w:t>
      </w:r>
      <w:proofErr w:type="gramStart"/>
      <w:r w:rsidRPr="00F27EBD">
        <w:rPr>
          <w:rFonts w:ascii="Times New Roman" w:hAnsi="Times New Roman" w:cs="Times New Roman"/>
          <w:sz w:val="24"/>
          <w:szCs w:val="24"/>
        </w:rPr>
        <w:t>,Ч</w:t>
      </w:r>
      <w:proofErr w:type="gramEnd"/>
      <w:r w:rsidRPr="00F27EBD">
        <w:rPr>
          <w:rFonts w:ascii="Times New Roman" w:hAnsi="Times New Roman" w:cs="Times New Roman"/>
          <w:sz w:val="24"/>
          <w:szCs w:val="24"/>
        </w:rPr>
        <w:t>ерникова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Шкодских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., Пережогина К., (20 группа)  присоединились эстафете «Бег Мира».</w:t>
      </w:r>
    </w:p>
    <w:p w:rsidR="00B45C0F" w:rsidRPr="00F27EBD" w:rsidRDefault="00B45C0F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«</w:t>
      </w:r>
      <w:hyperlink r:id="rId5" w:tooltip="Бег Мира" w:history="1">
        <w:r w:rsidRPr="00F27E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Бег Мира</w:t>
        </w:r>
      </w:hyperlink>
      <w:r w:rsidRPr="00F27EBD">
        <w:rPr>
          <w:rFonts w:ascii="Times New Roman" w:hAnsi="Times New Roman" w:cs="Times New Roman"/>
          <w:sz w:val="24"/>
          <w:szCs w:val="24"/>
        </w:rPr>
        <w:t>»  — это международная эстафета, символизирующая мир, дружбу и  взаимопонимание. В олимпийском стиле передается из  рук в  руки горящий факел, каждый из участников смог пронесли зажженный факел. </w:t>
      </w:r>
    </w:p>
    <w:p w:rsidR="00B45C0F" w:rsidRPr="00F27EBD" w:rsidRDefault="00B45C0F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3 сентября физруки оказались в «Нирване». Яркие показательные выступления </w:t>
      </w:r>
      <w:r w:rsidRPr="00CB5842">
        <w:rPr>
          <w:rFonts w:ascii="Times New Roman" w:hAnsi="Times New Roman" w:cs="Times New Roman"/>
          <w:color w:val="000000" w:themeColor="text1"/>
          <w:sz w:val="24"/>
          <w:szCs w:val="24"/>
        </w:rPr>
        <w:t>обозначили</w:t>
      </w:r>
      <w:r w:rsidRPr="00F27EBD">
        <w:rPr>
          <w:rFonts w:ascii="Times New Roman" w:hAnsi="Times New Roman" w:cs="Times New Roman"/>
          <w:sz w:val="24"/>
          <w:szCs w:val="24"/>
        </w:rPr>
        <w:t xml:space="preserve"> открытие спортивного клуба «Нирвана». Далее всем желающим было предложено посетить тренировки и апробировать новое оборудование спортивного зала, члены ССК «Олимп»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БектасовАзамат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(40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>, КМС по гиревому спорту и армреслингу), Журавле</w:t>
      </w:r>
      <w:r w:rsidR="00EB1F53" w:rsidRPr="00F27EBD">
        <w:rPr>
          <w:rFonts w:ascii="Times New Roman" w:hAnsi="Times New Roman" w:cs="Times New Roman"/>
          <w:sz w:val="24"/>
          <w:szCs w:val="24"/>
        </w:rPr>
        <w:t>в</w:t>
      </w:r>
      <w:r w:rsidRPr="00F27EBD">
        <w:rPr>
          <w:rFonts w:ascii="Times New Roman" w:hAnsi="Times New Roman" w:cs="Times New Roman"/>
          <w:sz w:val="24"/>
          <w:szCs w:val="24"/>
        </w:rPr>
        <w:t xml:space="preserve"> Павел (20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, 1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. разряд по тяжелой атлетике),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Санаева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Людмила, Карпеев Сергей (30 </w:t>
      </w:r>
      <w:proofErr w:type="spellStart"/>
      <w:r w:rsidRPr="00F27EBD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>) с удовольствием воспользовались этим предложением.</w:t>
      </w:r>
    </w:p>
    <w:p w:rsidR="006F0A44" w:rsidRPr="00F27EBD" w:rsidRDefault="006F0A44" w:rsidP="006F0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13 сентября 2016 года прошел традиционный и всеми любимый кросс «Золотая осень».</w:t>
      </w:r>
    </w:p>
    <w:p w:rsidR="006F0A44" w:rsidRPr="00F27EBD" w:rsidRDefault="006F0A44" w:rsidP="006F0A4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lastRenderedPageBreak/>
        <w:t>В кроссе приняли участие все первокурсники, а также группы, обучающиеся по специальности «Физическая культура»: 20, 30, 40. Девушки бежали дистанцию 500 метров. Юноши 1 км.</w:t>
      </w:r>
    </w:p>
    <w:p w:rsidR="006F0A44" w:rsidRPr="00540E08" w:rsidRDefault="00EB1F53" w:rsidP="006F0A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40E08">
        <w:rPr>
          <w:rFonts w:ascii="Times New Roman" w:hAnsi="Times New Roman" w:cs="Times New Roman"/>
          <w:b/>
          <w:sz w:val="24"/>
          <w:szCs w:val="24"/>
        </w:rPr>
        <w:t xml:space="preserve">Результаты забега вы видите на слайде: </w:t>
      </w:r>
    </w:p>
    <w:p w:rsidR="006F0A44" w:rsidRPr="00F27EBD" w:rsidRDefault="006F0A44" w:rsidP="00B45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27EBD">
        <w:rPr>
          <w:rFonts w:ascii="Times New Roman" w:hAnsi="Times New Roman" w:cs="Times New Roman"/>
          <w:b/>
          <w:sz w:val="24"/>
          <w:szCs w:val="24"/>
        </w:rPr>
        <w:t>Кандидат в мастера спорта – 2016!</w:t>
      </w:r>
    </w:p>
    <w:p w:rsidR="000F1DC3" w:rsidRPr="00F27EBD" w:rsidRDefault="006F0A44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Поздравляем студента группы №30 Кузьмина Василия с присвоением звания «Кандидат в маст</w:t>
      </w:r>
      <w:r w:rsidR="000F1DC3" w:rsidRPr="00F27EBD">
        <w:rPr>
          <w:rFonts w:ascii="Times New Roman" w:hAnsi="Times New Roman" w:cs="Times New Roman"/>
          <w:sz w:val="24"/>
          <w:szCs w:val="24"/>
        </w:rPr>
        <w:t xml:space="preserve">ера спорта» по рукопашному бою! А так же с </w:t>
      </w:r>
      <w:r w:rsidRPr="00F27EBD">
        <w:rPr>
          <w:rFonts w:ascii="Times New Roman" w:hAnsi="Times New Roman" w:cs="Times New Roman"/>
          <w:sz w:val="24"/>
          <w:szCs w:val="24"/>
        </w:rPr>
        <w:t>победой в IV турнире, посвященном Дню Победы в Сталинградской битве «Уральский характер» (г. Шадринск, 2016), с получением сертификата о прохождении курсов повышения квалификации судьей рукопашного боя (г. Анапа, 2016 г.) и сертификата об участии во Всероссийском семинаре тренеров рукопашного боя (г. Анапа, 2016 г.)</w:t>
      </w:r>
      <w:proofErr w:type="gramStart"/>
      <w:r w:rsidRPr="00F27EBD">
        <w:rPr>
          <w:rFonts w:ascii="Times New Roman" w:hAnsi="Times New Roman" w:cs="Times New Roman"/>
          <w:sz w:val="24"/>
          <w:szCs w:val="24"/>
        </w:rPr>
        <w:t>.</w:t>
      </w:r>
      <w:r w:rsidR="000F1DC3" w:rsidRPr="00F27EB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F1DC3" w:rsidRPr="00F27EBD">
        <w:rPr>
          <w:rFonts w:ascii="Times New Roman" w:hAnsi="Times New Roman" w:cs="Times New Roman"/>
          <w:sz w:val="24"/>
          <w:szCs w:val="24"/>
        </w:rPr>
        <w:t>ордимся и желаем дальнейших побед!</w:t>
      </w:r>
    </w:p>
    <w:p w:rsidR="00CB5842" w:rsidRDefault="00CB5842" w:rsidP="00B45C0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F1DC3" w:rsidRPr="00F27EBD" w:rsidRDefault="000F1DC3" w:rsidP="00B45C0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20 сентября студенты педагогического колледжа (10, 24к, 21) вместе с преподавателями физической культуры Мартыновой Д.С. и Михайловым В.Н. вышли в ЦПКиО и присоединились к Всероссийской акции  «Зарядка с чемпионом». Под руководством спортивного клуба «Луч» наши студенты, а так же все желающие смогли выполнить комплексы </w:t>
      </w:r>
      <w:proofErr w:type="gramStart"/>
      <w:r w:rsidRPr="00F27EBD">
        <w:rPr>
          <w:rFonts w:ascii="Times New Roman" w:hAnsi="Times New Roman" w:cs="Times New Roman"/>
          <w:sz w:val="24"/>
          <w:szCs w:val="24"/>
        </w:rPr>
        <w:t>упражнений</w:t>
      </w:r>
      <w:proofErr w:type="gramEnd"/>
      <w:r w:rsidRPr="00F27EBD">
        <w:rPr>
          <w:rFonts w:ascii="Times New Roman" w:hAnsi="Times New Roman" w:cs="Times New Roman"/>
          <w:sz w:val="24"/>
          <w:szCs w:val="24"/>
        </w:rPr>
        <w:t xml:space="preserve"> и зарядится бодростью на весь день.</w:t>
      </w:r>
    </w:p>
    <w:p w:rsidR="00C10A43" w:rsidRPr="00F27EBD" w:rsidRDefault="00C10A43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Теплым воскресным утром 25 сентября, преподаватели физической культуры совместно со студентами приняли участие во Всероссийском дне бега «Кросс Наций - 2016». На дистанцию вышли 53 студента и 6 преподавателей. </w:t>
      </w:r>
    </w:p>
    <w:p w:rsidR="00C10A43" w:rsidRPr="00F27EBD" w:rsidRDefault="00C10A43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В массовом забеге на 1 круг 1 место заняли Просеков Андрей и Леонова Любовь.</w:t>
      </w:r>
    </w:p>
    <w:p w:rsidR="00C10A43" w:rsidRPr="00F27EBD" w:rsidRDefault="00C10A43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В забеге на 6 кругов Пережогина Ксения заняла 1 место.</w:t>
      </w:r>
    </w:p>
    <w:p w:rsidR="0076699F" w:rsidRPr="00F27EBD" w:rsidRDefault="0076699F" w:rsidP="000F1DC3">
      <w:pPr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Ещё раз </w:t>
      </w:r>
      <w:r w:rsidR="00C10A43" w:rsidRPr="00F27EBD">
        <w:rPr>
          <w:rFonts w:ascii="Times New Roman" w:hAnsi="Times New Roman" w:cs="Times New Roman"/>
          <w:sz w:val="24"/>
          <w:szCs w:val="24"/>
        </w:rPr>
        <w:t>поздравляем победителей с заслуженными наградами!</w:t>
      </w:r>
      <w:r w:rsidR="00C10A43" w:rsidRPr="00F27EBD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Движение ГТО в России набирает скорость, расширяется и стремится стать всеобъемлющим. Тут тебе и укрепление здоровья, и престиж и дополнительные баллы к ЕГЭ. 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Студенты колледжа с этого и начали. 11 ноября 2015 года 75 студентов удачно апробировали несколько этапов в сдаче норм. Большинство из них смогли сдать нормативы на соответствие золотому знаку. Ребятам предлагалось выполнить </w:t>
      </w:r>
      <w:proofErr w:type="gramStart"/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следующие</w:t>
      </w:r>
      <w:proofErr w:type="gramEnd"/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76699F" w:rsidRPr="00F27EBD" w:rsidRDefault="0076699F" w:rsidP="00EB1F5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стрельба из пневматической винтовки из положения сидя;</w:t>
      </w:r>
    </w:p>
    <w:p w:rsidR="0076699F" w:rsidRPr="00F27EBD" w:rsidRDefault="0076699F" w:rsidP="00EB1F5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наклон вперед из </w:t>
      </w:r>
      <w:proofErr w:type="gramStart"/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положения</w:t>
      </w:r>
      <w:proofErr w:type="gramEnd"/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стоя с прямыми ногами на скамье; </w:t>
      </w:r>
    </w:p>
    <w:p w:rsidR="0076699F" w:rsidRPr="00F27EBD" w:rsidRDefault="0076699F" w:rsidP="00EB1F53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прыжок в длину с места толчком двумя ногами;</w:t>
      </w:r>
    </w:p>
    <w:p w:rsidR="0076699F" w:rsidRPr="00F27EBD" w:rsidRDefault="0076699F" w:rsidP="00EB1F5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отжимание;</w:t>
      </w:r>
    </w:p>
    <w:p w:rsidR="0076699F" w:rsidRPr="00F27EBD" w:rsidRDefault="0076699F" w:rsidP="00EB1F53">
      <w:pPr>
        <w:pStyle w:val="a6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упражнение на пресс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Особые эмоции у студентов вызвало испытание – стрельба из пневматической винтовки.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lastRenderedPageBreak/>
        <w:t>Наиболее удачными дл</w:t>
      </w:r>
      <w:bookmarkStart w:id="0" w:name="_GoBack"/>
      <w:bookmarkEnd w:id="0"/>
      <w:r w:rsidRPr="00F27EBD">
        <w:rPr>
          <w:rFonts w:ascii="Times New Roman" w:hAnsi="Times New Roman" w:cs="Times New Roman"/>
          <w:sz w:val="24"/>
          <w:szCs w:val="24"/>
        </w:rPr>
        <w:t>я сдачи нормативов на золото оказались 2 (упражнение на пресс и прыжок в длину с места).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С сентября 2016 года началась активная агитационная кампания  по привлечению к регистрации студентов колледжа на сайте ГТО, а в дальнейшем сдаче нормативов комплекса. На сайте зарегистрировано 166 человек (из групп 20, 30, 40, 41, 22, 24, 31, 21).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В целях пропаганды сдачи норм ГТО объявлен конкурс эссе «ГТО? Я </w:t>
      </w:r>
      <w:proofErr w:type="gramStart"/>
      <w:r w:rsidRPr="00F27EB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27EBD">
        <w:rPr>
          <w:rFonts w:ascii="Times New Roman" w:hAnsi="Times New Roman" w:cs="Times New Roman"/>
          <w:sz w:val="24"/>
          <w:szCs w:val="24"/>
        </w:rPr>
        <w:t>!». Информация опубликована в группе спортивного студенческого клуба «Олимп» в контакте.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  <w:shd w:val="clear" w:color="auto" w:fill="FFFFFF"/>
        </w:rPr>
        <w:t>27 сентября погода выдалась чудесная! На туристическом слете побывали 452 студента и педагогический коллектив колледжа. В этом году туристический слет немного обновился, появились новые конкурсы: «Тест драйв», «Полоса препятствий (личный зачет)». А так же по традиции прошли конкурсы: полоса препятствий (командный зачет), конкурс плакатов, песни, медицинский и экологический.</w:t>
      </w:r>
    </w:p>
    <w:p w:rsidR="006F0A44" w:rsidRPr="00F27EBD" w:rsidRDefault="0076699F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С помощью центра ГТО </w:t>
      </w:r>
      <w:r w:rsidR="006F0A44" w:rsidRPr="00F27EBD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6F0A44" w:rsidRPr="00F27EBD">
        <w:rPr>
          <w:rFonts w:ascii="Times New Roman" w:hAnsi="Times New Roman" w:cs="Times New Roman"/>
          <w:sz w:val="24"/>
          <w:szCs w:val="24"/>
        </w:rPr>
        <w:t>общ</w:t>
      </w:r>
      <w:r w:rsidRPr="00F27EBD">
        <w:rPr>
          <w:rFonts w:ascii="Times New Roman" w:hAnsi="Times New Roman" w:cs="Times New Roman"/>
          <w:sz w:val="24"/>
          <w:szCs w:val="24"/>
        </w:rPr>
        <w:t>еколледжного</w:t>
      </w:r>
      <w:proofErr w:type="spellEnd"/>
      <w:r w:rsidRPr="00F27EBD">
        <w:rPr>
          <w:rFonts w:ascii="Times New Roman" w:hAnsi="Times New Roman" w:cs="Times New Roman"/>
          <w:sz w:val="24"/>
          <w:szCs w:val="24"/>
        </w:rPr>
        <w:t xml:space="preserve"> мероприятия была вновь организована пробная сдача норм ГТО – «Тест - Драйв», а так же агитационная программа по привлечению к сдаче комплекса.</w:t>
      </w:r>
    </w:p>
    <w:p w:rsidR="006F0A44" w:rsidRPr="00F27EBD" w:rsidRDefault="006F0A44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По итогам всего дня здоровья (туристического слета) победителями </w:t>
      </w:r>
    </w:p>
    <w:p w:rsidR="006F0A44" w:rsidRPr="00F27EBD" w:rsidRDefault="006F0A44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стали:</w:t>
      </w:r>
    </w:p>
    <w:p w:rsidR="006F0A44" w:rsidRPr="00F27EBD" w:rsidRDefault="006F0A44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1 место - 30 группа</w:t>
      </w:r>
    </w:p>
    <w:p w:rsidR="006F0A44" w:rsidRPr="00F27EBD" w:rsidRDefault="006F0A44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2 место - 20 группа</w:t>
      </w:r>
    </w:p>
    <w:p w:rsidR="000F1DC3" w:rsidRPr="00F27EBD" w:rsidRDefault="006F0A44" w:rsidP="000F1DC3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3 место - 40 группа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4 октября в ЦПКиО прошли легкоатлетические соревнования среди студентов ПОО в зачет студенческой спартакиады «Надежды Зауралья 2017». Курганский педагогический колледж не только принял активное участие, а так же полностью организовывал эти соревнования и осуществлял непосредственное судейство.</w:t>
      </w:r>
    </w:p>
    <w:p w:rsidR="0076699F" w:rsidRPr="00F27EBD" w:rsidRDefault="0076699F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В соревнованиях приняло участие 8 образовательных организаций. Команды педагогического колледжа показали высокие результаты и заняли достойные места на пьедестале почета:</w:t>
      </w:r>
    </w:p>
    <w:p w:rsidR="0076699F" w:rsidRPr="00F27EBD" w:rsidRDefault="006F0A44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Сборная КПК (юноши) – 2</w:t>
      </w:r>
      <w:r w:rsidR="0076699F"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место</w:t>
      </w:r>
    </w:p>
    <w:p w:rsidR="006F0A44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Сборная КПК (девушки) –</w:t>
      </w:r>
      <w:r w:rsidR="006F0A44" w:rsidRPr="00F27EBD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место</w:t>
      </w:r>
    </w:p>
    <w:p w:rsidR="0076699F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В личном первенстве среди девушек:</w:t>
      </w:r>
    </w:p>
    <w:p w:rsidR="0076699F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1 место – Пережогина Ксения </w:t>
      </w:r>
    </w:p>
    <w:p w:rsidR="0076699F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2 место - Леонова Любовь</w:t>
      </w:r>
    </w:p>
    <w:p w:rsidR="0076699F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3 место – Горбунова Анжелика</w:t>
      </w:r>
    </w:p>
    <w:p w:rsidR="006F0A44" w:rsidRPr="00F27EBD" w:rsidRDefault="0076699F" w:rsidP="006F0A44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личном первенстве среди юношей: 2 место – Коротков Виктор (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Куртамышский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КПК)</w:t>
      </w:r>
    </w:p>
    <w:p w:rsidR="000F1DC3" w:rsidRPr="00F27EBD" w:rsidRDefault="000F1DC3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Кандидатов в мастера спорта в колледже становится больше!</w:t>
      </w:r>
    </w:p>
    <w:p w:rsidR="000F1DC3" w:rsidRPr="00F27EBD" w:rsidRDefault="000F1DC3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Поздравляем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БектасоваАзамата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 (группа 40)  со 2 местом  в Чемпионате мира по пауэрлифтингу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нап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и силовым видам спорта (г. Екатеринбург) и выполнил звание «кандидат в мастера спорта» по силовой тяге.</w:t>
      </w:r>
    </w:p>
    <w:p w:rsidR="000F1DC3" w:rsidRPr="00F27EBD" w:rsidRDefault="000F1DC3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16 октября завершилось открытое первенство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УрФО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по рукопашному бою среди юниоров 18-20 лет (г. Челябинск). Студент 30 группы Кузьмин Василий занял третье место. Поздравляем призера!</w:t>
      </w:r>
    </w:p>
    <w:p w:rsidR="000F1DC3" w:rsidRPr="00F27EBD" w:rsidRDefault="000F1DC3" w:rsidP="000F1DC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15 ноября в Шадринске прошла Областная Спартакиада профессиональных образовательных организаций «Надежды Зауралья - 2017» по баскетболу, по итогам которой наша женская баскетбольная команда (тренер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Катайцев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Г.А.) со счетом 33:54 заняла 1 место и стали 11-кратными чемпионами области! Поздравляем! Также выражаем благодарность команде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черлидеров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колледжа (тренер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Почерняй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И.Н.), </w:t>
      </w:r>
      <w:proofErr w:type="gram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поддерживали нашу команду.</w:t>
      </w:r>
    </w:p>
    <w:p w:rsidR="00EB1F53" w:rsidRPr="00F27EBD" w:rsidRDefault="00EB1F53" w:rsidP="00EB1F5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>24 декабря 2016 г. прошел Новогодний областной турнир по армрестлингу. В соревнованиях успешно выступила команда студентов колледжа, занявшая в общем зачете 2 командное место и одержавшая победу  в личном зачете:</w:t>
      </w:r>
    </w:p>
    <w:p w:rsidR="00B45C0F" w:rsidRPr="00F27EBD" w:rsidRDefault="00EB1F53" w:rsidP="00063D7A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Группа 30: </w:t>
      </w:r>
      <w:proofErr w:type="spellStart"/>
      <w:r w:rsidRPr="00F27EBD">
        <w:rPr>
          <w:rFonts w:ascii="Times New Roman" w:hAnsi="Times New Roman" w:cs="Times New Roman"/>
          <w:sz w:val="24"/>
          <w:szCs w:val="24"/>
          <w:lang w:eastAsia="ru-RU"/>
        </w:rPr>
        <w:t>Санаева</w:t>
      </w:r>
      <w:proofErr w:type="spellEnd"/>
      <w:r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 Л. – 2 место, Карпеев С.– 1 </w:t>
      </w:r>
      <w:r w:rsidR="00AC0ABE" w:rsidRPr="00F27EBD">
        <w:rPr>
          <w:rFonts w:ascii="Times New Roman" w:hAnsi="Times New Roman" w:cs="Times New Roman"/>
          <w:sz w:val="24"/>
          <w:szCs w:val="24"/>
          <w:lang w:eastAsia="ru-RU"/>
        </w:rPr>
        <w:t xml:space="preserve">место, Ахмадулина А.– 1 место, </w:t>
      </w:r>
      <w:r w:rsidRPr="00F27EBD">
        <w:rPr>
          <w:rFonts w:ascii="Times New Roman" w:hAnsi="Times New Roman" w:cs="Times New Roman"/>
          <w:sz w:val="24"/>
          <w:szCs w:val="24"/>
          <w:lang w:eastAsia="ru-RU"/>
        </w:rPr>
        <w:t>Группа 20: Журавлев П. – 1 место</w:t>
      </w:r>
    </w:p>
    <w:p w:rsidR="00063D7A" w:rsidRPr="00F27EBD" w:rsidRDefault="00063D7A" w:rsidP="00063D7A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Так же непрерывно велась работа спортивных</w:t>
      </w:r>
      <w:r w:rsidR="000F1DC3" w:rsidRPr="00F27EBD">
        <w:rPr>
          <w:rFonts w:ascii="Times New Roman" w:hAnsi="Times New Roman" w:cs="Times New Roman"/>
          <w:sz w:val="24"/>
          <w:szCs w:val="24"/>
        </w:rPr>
        <w:t xml:space="preserve"> секций: Тонус </w:t>
      </w:r>
      <w:r w:rsidR="000F1DC3" w:rsidRPr="00F27EBD">
        <w:rPr>
          <w:rFonts w:ascii="Times New Roman" w:hAnsi="Times New Roman" w:cs="Times New Roman"/>
          <w:sz w:val="24"/>
          <w:szCs w:val="24"/>
          <w:lang w:val="en-US"/>
        </w:rPr>
        <w:t>XS</w:t>
      </w:r>
      <w:r w:rsidR="000F1DC3" w:rsidRPr="00F27EBD">
        <w:rPr>
          <w:rFonts w:ascii="Times New Roman" w:hAnsi="Times New Roman" w:cs="Times New Roman"/>
          <w:sz w:val="24"/>
          <w:szCs w:val="24"/>
        </w:rPr>
        <w:t>, баскетбол, волейбол</w:t>
      </w:r>
      <w:r w:rsidR="00EB1F53" w:rsidRPr="00F27EBD">
        <w:rPr>
          <w:rFonts w:ascii="Times New Roman" w:hAnsi="Times New Roman" w:cs="Times New Roman"/>
          <w:sz w:val="24"/>
          <w:szCs w:val="24"/>
        </w:rPr>
        <w:t xml:space="preserve">, настольный теннис </w:t>
      </w:r>
      <w:r w:rsidR="000F1DC3" w:rsidRPr="00F27EB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0F1DC3" w:rsidRPr="00F27EB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0F1DC3" w:rsidRPr="00F27EBD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063D7A" w:rsidRPr="00F27EBD" w:rsidRDefault="00063D7A" w:rsidP="00063D7A">
      <w:pPr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 xml:space="preserve">В связи свыше сказанным, можно сделать вывод, что создание спортивных студенческих клубов способствует социализации личности в обществе, решает ряд педагогических задач, способствует сохранению и преумножению здоровья. В свою очередь наличие здоровье позволит нашим студентам вести активную, творческую и полноценную жизнь. </w:t>
      </w:r>
    </w:p>
    <w:p w:rsidR="00C704D2" w:rsidRPr="00F27EBD" w:rsidRDefault="00EB1F53" w:rsidP="00F27EB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7EBD">
        <w:rPr>
          <w:rFonts w:ascii="Times New Roman" w:hAnsi="Times New Roman" w:cs="Times New Roman"/>
          <w:sz w:val="24"/>
          <w:szCs w:val="24"/>
        </w:rPr>
        <w:t>Предложения</w:t>
      </w:r>
      <w:r w:rsidR="00063D7A" w:rsidRPr="00F27E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4AD8" w:rsidRPr="00F27EBD" w:rsidRDefault="00C704D2" w:rsidP="00F27EBD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Всем студентам </w:t>
      </w:r>
      <w:r w:rsidR="00194AD8"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на специальность «Физическая культура»</w:t>
      </w:r>
      <w:r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обяз</w:t>
      </w:r>
      <w:r w:rsidR="00194AD8"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ательном порядке сдать нормы ГТО, остальным </w:t>
      </w:r>
      <w:r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желани</w:t>
      </w:r>
      <w:r w:rsidR="00194AD8"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</w:p>
    <w:p w:rsidR="00F27EBD" w:rsidRDefault="00F27EBD" w:rsidP="00F27EBD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Физоргам групп сообщить в штаб ССК « Олимп» каб.№113 о студентах, которые имеют звание или спортивный разряд по избранному виду спорта </w:t>
      </w:r>
    </w:p>
    <w:p w:rsidR="00EE07C3" w:rsidRPr="00F27EBD" w:rsidRDefault="00063D7A" w:rsidP="00F27EBD">
      <w:pPr>
        <w:pStyle w:val="a6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27EBD">
        <w:rPr>
          <w:rFonts w:ascii="Times New Roman" w:hAnsi="Times New Roman" w:cs="Times New Roman"/>
          <w:sz w:val="24"/>
          <w:szCs w:val="24"/>
        </w:rPr>
        <w:t>Работу ССК «Олимп» прошу считать удовлетворительной.</w:t>
      </w:r>
    </w:p>
    <w:sectPr w:rsidR="00EE07C3" w:rsidRPr="00F27EBD" w:rsidSect="00F87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83477"/>
    <w:multiLevelType w:val="hybridMultilevel"/>
    <w:tmpl w:val="FCA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B3A91"/>
    <w:multiLevelType w:val="hybridMultilevel"/>
    <w:tmpl w:val="F8FCA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F07FE"/>
    <w:multiLevelType w:val="hybridMultilevel"/>
    <w:tmpl w:val="A634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B06BD"/>
    <w:multiLevelType w:val="hybridMultilevel"/>
    <w:tmpl w:val="712077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24"/>
    <w:rsid w:val="00052398"/>
    <w:rsid w:val="00063D7A"/>
    <w:rsid w:val="00086505"/>
    <w:rsid w:val="000F1DC3"/>
    <w:rsid w:val="00194AD8"/>
    <w:rsid w:val="00195324"/>
    <w:rsid w:val="001A3261"/>
    <w:rsid w:val="00266430"/>
    <w:rsid w:val="002A4E12"/>
    <w:rsid w:val="00365BFB"/>
    <w:rsid w:val="00452C97"/>
    <w:rsid w:val="00540E08"/>
    <w:rsid w:val="00541603"/>
    <w:rsid w:val="006F0A44"/>
    <w:rsid w:val="00714B60"/>
    <w:rsid w:val="0076699F"/>
    <w:rsid w:val="008A173C"/>
    <w:rsid w:val="009478CE"/>
    <w:rsid w:val="009664B4"/>
    <w:rsid w:val="009B6792"/>
    <w:rsid w:val="00AC0ABE"/>
    <w:rsid w:val="00B45C0F"/>
    <w:rsid w:val="00B6217A"/>
    <w:rsid w:val="00BE4DF5"/>
    <w:rsid w:val="00C10A43"/>
    <w:rsid w:val="00C428D4"/>
    <w:rsid w:val="00C704D2"/>
    <w:rsid w:val="00C95695"/>
    <w:rsid w:val="00CB5842"/>
    <w:rsid w:val="00EB1F53"/>
    <w:rsid w:val="00EE07C3"/>
    <w:rsid w:val="00F27EBD"/>
    <w:rsid w:val="00F8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7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A43"/>
  </w:style>
  <w:style w:type="paragraph" w:styleId="a5">
    <w:name w:val="No Spacing"/>
    <w:uiPriority w:val="1"/>
    <w:qFormat/>
    <w:rsid w:val="007669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69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D7A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10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A43"/>
  </w:style>
  <w:style w:type="paragraph" w:styleId="a5">
    <w:name w:val="No Spacing"/>
    <w:uiPriority w:val="1"/>
    <w:qFormat/>
    <w:rsid w:val="0076699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7669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7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msk.bezformata.ru/word/beg-mira/26975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Коленька</dc:creator>
  <cp:keywords/>
  <dc:description/>
  <cp:lastModifiedBy>ert4589</cp:lastModifiedBy>
  <cp:revision>11</cp:revision>
  <dcterms:created xsi:type="dcterms:W3CDTF">2016-10-30T18:17:00Z</dcterms:created>
  <dcterms:modified xsi:type="dcterms:W3CDTF">2017-02-22T20:13:00Z</dcterms:modified>
</cp:coreProperties>
</file>